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7B6DF" w14:textId="34C0A589" w:rsidR="00643029" w:rsidRDefault="002E3AA0" w:rsidP="00E90BBE">
      <w:pPr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5B949135" wp14:editId="7D6B1EFB">
            <wp:simplePos x="0" y="0"/>
            <wp:positionH relativeFrom="column">
              <wp:posOffset>2971800</wp:posOffset>
            </wp:positionH>
            <wp:positionV relativeFrom="paragraph">
              <wp:posOffset>0</wp:posOffset>
            </wp:positionV>
            <wp:extent cx="2912110" cy="1044049"/>
            <wp:effectExtent l="0" t="0" r="2540" b="3810"/>
            <wp:wrapTopAndBottom/>
            <wp:docPr id="342469696" name="Picture 1" descr="A black background with a black squar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2469696" name="Picture 1" descr="A black background with a black square&#10;&#10;Description automatically generated with medium confidence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2110" cy="10440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F2CB4C5" w14:textId="7A7A1B13" w:rsidR="00E90BBE" w:rsidRPr="002E3AA0" w:rsidRDefault="00E90BBE" w:rsidP="00E90BBE">
      <w:pPr>
        <w:rPr>
          <w:rFonts w:ascii="Balto" w:hAnsi="Balto"/>
          <w:b/>
          <w:bCs/>
          <w:sz w:val="40"/>
          <w:szCs w:val="40"/>
        </w:rPr>
      </w:pPr>
      <w:r w:rsidRPr="002E3AA0">
        <w:rPr>
          <w:rFonts w:ascii="Balto" w:hAnsi="Balto"/>
          <w:b/>
          <w:bCs/>
          <w:sz w:val="40"/>
          <w:szCs w:val="40"/>
        </w:rPr>
        <w:t>Quality Statement</w:t>
      </w:r>
    </w:p>
    <w:p w14:paraId="0F55A4AD" w14:textId="277CB188" w:rsidR="001B0FC6" w:rsidRDefault="001B0FC6" w:rsidP="00E90BBE">
      <w:pPr>
        <w:rPr>
          <w:rFonts w:ascii="Brandon Grotesque Light" w:hAnsi="Brandon Grotesque Light"/>
        </w:rPr>
      </w:pPr>
    </w:p>
    <w:p w14:paraId="79B31D51" w14:textId="05699AEF" w:rsidR="00E90BBE" w:rsidRPr="002E3AA0" w:rsidRDefault="00E90BBE" w:rsidP="00E90BBE">
      <w:pPr>
        <w:rPr>
          <w:rFonts w:ascii="Balto" w:hAnsi="Balto"/>
        </w:rPr>
      </w:pPr>
      <w:r w:rsidRPr="002E3AA0">
        <w:rPr>
          <w:rFonts w:ascii="Balto" w:hAnsi="Balto"/>
        </w:rPr>
        <w:t>Softwood</w:t>
      </w:r>
      <w:r w:rsidR="002E3AA0">
        <w:rPr>
          <w:rFonts w:ascii="Balto" w:hAnsi="Balto"/>
        </w:rPr>
        <w:t xml:space="preserve"> Books</w:t>
      </w:r>
      <w:r w:rsidRPr="002E3AA0">
        <w:rPr>
          <w:rFonts w:ascii="Balto" w:hAnsi="Balto"/>
        </w:rPr>
        <w:t xml:space="preserve"> is committed to understanding and meet the quality needs and </w:t>
      </w:r>
      <w:r w:rsidR="00FD2DCE" w:rsidRPr="002E3AA0">
        <w:rPr>
          <w:rFonts w:ascii="Balto" w:hAnsi="Balto"/>
        </w:rPr>
        <w:t>expectations</w:t>
      </w:r>
      <w:r w:rsidRPr="002E3AA0">
        <w:rPr>
          <w:rFonts w:ascii="Balto" w:hAnsi="Balto"/>
        </w:rPr>
        <w:t xml:space="preserve"> of our clients.</w:t>
      </w:r>
    </w:p>
    <w:p w14:paraId="17BD99B1" w14:textId="7A928E9E" w:rsidR="00E90BBE" w:rsidRPr="002E3AA0" w:rsidRDefault="00E90BBE" w:rsidP="00E90BBE">
      <w:pPr>
        <w:rPr>
          <w:rFonts w:ascii="Balto" w:hAnsi="Balto"/>
        </w:rPr>
      </w:pPr>
      <w:r w:rsidRPr="002E3AA0">
        <w:rPr>
          <w:rFonts w:ascii="Balto" w:hAnsi="Balto"/>
        </w:rPr>
        <w:t xml:space="preserve">Softwood </w:t>
      </w:r>
      <w:r w:rsidR="002E3AA0">
        <w:rPr>
          <w:rFonts w:ascii="Balto" w:hAnsi="Balto"/>
        </w:rPr>
        <w:t>Books</w:t>
      </w:r>
      <w:r w:rsidRPr="002E3AA0">
        <w:rPr>
          <w:rFonts w:ascii="Balto" w:hAnsi="Balto"/>
        </w:rPr>
        <w:t xml:space="preserve"> strives to achieve a reputation for delivering quality editing, </w:t>
      </w:r>
      <w:r w:rsidR="001B0FC6" w:rsidRPr="002E3AA0">
        <w:rPr>
          <w:rFonts w:ascii="Balto" w:hAnsi="Balto"/>
        </w:rPr>
        <w:t>design, print, and digital marketing services</w:t>
      </w:r>
      <w:r w:rsidR="007C1995" w:rsidRPr="002E3AA0">
        <w:rPr>
          <w:rFonts w:ascii="Balto" w:hAnsi="Balto"/>
        </w:rPr>
        <w:t xml:space="preserve"> with an exceptional level of customer service.</w:t>
      </w:r>
    </w:p>
    <w:p w14:paraId="2CC75855" w14:textId="4028B4E3" w:rsidR="001B0FC6" w:rsidRPr="002E3AA0" w:rsidRDefault="007C1995" w:rsidP="00E90BBE">
      <w:pPr>
        <w:rPr>
          <w:rFonts w:ascii="Balto" w:hAnsi="Balto"/>
        </w:rPr>
      </w:pPr>
      <w:r w:rsidRPr="002E3AA0">
        <w:rPr>
          <w:rFonts w:ascii="Balto" w:hAnsi="Balto"/>
        </w:rPr>
        <w:t xml:space="preserve">To achieve this, Softwood </w:t>
      </w:r>
      <w:r w:rsidR="002E3AA0">
        <w:rPr>
          <w:rFonts w:ascii="Balto" w:hAnsi="Balto"/>
        </w:rPr>
        <w:t>Books</w:t>
      </w:r>
      <w:r w:rsidRPr="002E3AA0">
        <w:rPr>
          <w:rFonts w:ascii="Balto" w:hAnsi="Balto"/>
        </w:rPr>
        <w:t xml:space="preserve"> is committed to </w:t>
      </w:r>
    </w:p>
    <w:p w14:paraId="39705072" w14:textId="00C572B0" w:rsidR="007C1995" w:rsidRPr="002E3AA0" w:rsidRDefault="007C1995" w:rsidP="007C1995">
      <w:pPr>
        <w:pStyle w:val="ListParagraph"/>
        <w:numPr>
          <w:ilvl w:val="0"/>
          <w:numId w:val="1"/>
        </w:numPr>
        <w:rPr>
          <w:rFonts w:ascii="Balto" w:hAnsi="Balto"/>
        </w:rPr>
      </w:pPr>
      <w:r w:rsidRPr="002E3AA0">
        <w:rPr>
          <w:rFonts w:ascii="Balto" w:hAnsi="Balto"/>
        </w:rPr>
        <w:t>Prompt responses to client communication</w:t>
      </w:r>
    </w:p>
    <w:p w14:paraId="31CD6D28" w14:textId="708D6A99" w:rsidR="007C1995" w:rsidRPr="002E3AA0" w:rsidRDefault="007C1995" w:rsidP="007C1995">
      <w:pPr>
        <w:pStyle w:val="ListParagraph"/>
        <w:numPr>
          <w:ilvl w:val="0"/>
          <w:numId w:val="1"/>
        </w:numPr>
        <w:rPr>
          <w:rFonts w:ascii="Balto" w:hAnsi="Balto"/>
        </w:rPr>
      </w:pPr>
      <w:r w:rsidRPr="002E3AA0">
        <w:rPr>
          <w:rFonts w:ascii="Balto" w:hAnsi="Balto"/>
        </w:rPr>
        <w:t>Fully bespoke services</w:t>
      </w:r>
    </w:p>
    <w:p w14:paraId="6747D5C8" w14:textId="7CE011DC" w:rsidR="007C1995" w:rsidRPr="002E3AA0" w:rsidRDefault="007C1995" w:rsidP="007C1995">
      <w:pPr>
        <w:pStyle w:val="ListParagraph"/>
        <w:numPr>
          <w:ilvl w:val="0"/>
          <w:numId w:val="1"/>
        </w:numPr>
        <w:rPr>
          <w:rFonts w:ascii="Balto" w:hAnsi="Balto"/>
        </w:rPr>
      </w:pPr>
      <w:r w:rsidRPr="002E3AA0">
        <w:rPr>
          <w:rFonts w:ascii="Balto" w:hAnsi="Balto"/>
        </w:rPr>
        <w:t xml:space="preserve">Providing </w:t>
      </w:r>
      <w:r w:rsidR="00357B1E" w:rsidRPr="002E3AA0">
        <w:rPr>
          <w:rFonts w:ascii="Balto" w:hAnsi="Balto"/>
        </w:rPr>
        <w:t>free, no-obligation publishing consultations</w:t>
      </w:r>
    </w:p>
    <w:p w14:paraId="3B1A293F" w14:textId="3E69ACBF" w:rsidR="00357B1E" w:rsidRPr="002E3AA0" w:rsidRDefault="00357B1E" w:rsidP="007C1995">
      <w:pPr>
        <w:pStyle w:val="ListParagraph"/>
        <w:numPr>
          <w:ilvl w:val="0"/>
          <w:numId w:val="1"/>
        </w:numPr>
        <w:rPr>
          <w:rFonts w:ascii="Balto" w:hAnsi="Balto"/>
        </w:rPr>
      </w:pPr>
      <w:r w:rsidRPr="002E3AA0">
        <w:rPr>
          <w:rFonts w:ascii="Balto" w:hAnsi="Balto"/>
        </w:rPr>
        <w:t>Keeping clients informed of progress and of daily/weekly objectives for the duration of projects</w:t>
      </w:r>
    </w:p>
    <w:p w14:paraId="7714ED94" w14:textId="22FA8A45" w:rsidR="00357B1E" w:rsidRPr="002E3AA0" w:rsidRDefault="00357B1E" w:rsidP="007C1995">
      <w:pPr>
        <w:pStyle w:val="ListParagraph"/>
        <w:numPr>
          <w:ilvl w:val="0"/>
          <w:numId w:val="1"/>
        </w:numPr>
        <w:rPr>
          <w:rFonts w:ascii="Balto" w:hAnsi="Balto"/>
        </w:rPr>
      </w:pPr>
      <w:r w:rsidRPr="002E3AA0">
        <w:rPr>
          <w:rFonts w:ascii="Balto" w:hAnsi="Balto"/>
        </w:rPr>
        <w:t>Allowing clients to remain in full financial and creative control of their projects</w:t>
      </w:r>
    </w:p>
    <w:p w14:paraId="60A6B63F" w14:textId="05F5B692" w:rsidR="007C1995" w:rsidRPr="002E3AA0" w:rsidRDefault="007C1995" w:rsidP="007C1995">
      <w:pPr>
        <w:pStyle w:val="ListParagraph"/>
        <w:numPr>
          <w:ilvl w:val="0"/>
          <w:numId w:val="1"/>
        </w:numPr>
        <w:rPr>
          <w:rFonts w:ascii="Balto" w:hAnsi="Balto"/>
        </w:rPr>
      </w:pPr>
      <w:r w:rsidRPr="002E3AA0">
        <w:rPr>
          <w:rFonts w:ascii="Balto" w:hAnsi="Balto"/>
        </w:rPr>
        <w:t>Flexible</w:t>
      </w:r>
      <w:r w:rsidR="00357B1E" w:rsidRPr="002E3AA0">
        <w:rPr>
          <w:rFonts w:ascii="Balto" w:hAnsi="Balto"/>
        </w:rPr>
        <w:t xml:space="preserve"> service options</w:t>
      </w:r>
    </w:p>
    <w:p w14:paraId="593F45B1" w14:textId="00973098" w:rsidR="007C1995" w:rsidRPr="002E3AA0" w:rsidRDefault="007C1995" w:rsidP="007C1995">
      <w:pPr>
        <w:pStyle w:val="ListParagraph"/>
        <w:numPr>
          <w:ilvl w:val="0"/>
          <w:numId w:val="1"/>
        </w:numPr>
        <w:rPr>
          <w:rFonts w:ascii="Balto" w:hAnsi="Balto"/>
        </w:rPr>
      </w:pPr>
      <w:r w:rsidRPr="002E3AA0">
        <w:rPr>
          <w:rFonts w:ascii="Balto" w:hAnsi="Balto"/>
        </w:rPr>
        <w:t>Flexible payment plans</w:t>
      </w:r>
    </w:p>
    <w:p w14:paraId="6AF6594D" w14:textId="07CCDD3B" w:rsidR="000705F9" w:rsidRPr="002E3AA0" w:rsidRDefault="000705F9" w:rsidP="000705F9">
      <w:pPr>
        <w:pStyle w:val="ListParagraph"/>
        <w:numPr>
          <w:ilvl w:val="0"/>
          <w:numId w:val="1"/>
        </w:numPr>
        <w:rPr>
          <w:rFonts w:ascii="Balto" w:hAnsi="Balto"/>
        </w:rPr>
      </w:pPr>
      <w:r w:rsidRPr="002E3AA0">
        <w:rPr>
          <w:rFonts w:ascii="Balto" w:hAnsi="Balto"/>
        </w:rPr>
        <w:t>A high level of after-sales care</w:t>
      </w:r>
    </w:p>
    <w:p w14:paraId="594FD675" w14:textId="2404841E" w:rsidR="000705F9" w:rsidRPr="002E3AA0" w:rsidRDefault="000705F9" w:rsidP="000705F9">
      <w:pPr>
        <w:pStyle w:val="ListParagraph"/>
        <w:numPr>
          <w:ilvl w:val="0"/>
          <w:numId w:val="1"/>
        </w:numPr>
        <w:rPr>
          <w:rFonts w:ascii="Balto" w:hAnsi="Balto"/>
        </w:rPr>
      </w:pPr>
      <w:r w:rsidRPr="002E3AA0">
        <w:rPr>
          <w:rFonts w:ascii="Balto" w:hAnsi="Balto"/>
        </w:rPr>
        <w:t>Appropriate data protection policies and non-disclosure agreements</w:t>
      </w:r>
    </w:p>
    <w:p w14:paraId="2B5FA575" w14:textId="42A3DFA7" w:rsidR="000705F9" w:rsidRPr="002E3AA0" w:rsidRDefault="00357B1E" w:rsidP="000705F9">
      <w:pPr>
        <w:pStyle w:val="ListParagraph"/>
        <w:numPr>
          <w:ilvl w:val="0"/>
          <w:numId w:val="1"/>
        </w:numPr>
        <w:rPr>
          <w:rFonts w:ascii="Balto" w:hAnsi="Balto"/>
        </w:rPr>
      </w:pPr>
      <w:r w:rsidRPr="002E3AA0">
        <w:rPr>
          <w:rFonts w:ascii="Balto" w:hAnsi="Balto"/>
        </w:rPr>
        <w:t xml:space="preserve">Ensuring staff are professional and </w:t>
      </w:r>
      <w:r w:rsidR="000705F9" w:rsidRPr="002E3AA0">
        <w:rPr>
          <w:rFonts w:ascii="Balto" w:hAnsi="Balto"/>
        </w:rPr>
        <w:t>will always endeavour to work to the highest possible standards</w:t>
      </w:r>
    </w:p>
    <w:p w14:paraId="76BAAA31" w14:textId="2A67EAF0" w:rsidR="000705F9" w:rsidRPr="002E3AA0" w:rsidRDefault="000705F9" w:rsidP="000705F9">
      <w:pPr>
        <w:rPr>
          <w:rFonts w:ascii="Balto" w:hAnsi="Balto"/>
        </w:rPr>
      </w:pPr>
      <w:r w:rsidRPr="002E3AA0">
        <w:rPr>
          <w:rFonts w:ascii="Balto" w:hAnsi="Balto"/>
        </w:rPr>
        <w:t xml:space="preserve">We recognise that quality assurance is critical to the success of the business and that we have established quality assurance procedures to ensure critical activities are planned, </w:t>
      </w:r>
      <w:proofErr w:type="gramStart"/>
      <w:r w:rsidRPr="002E3AA0">
        <w:rPr>
          <w:rFonts w:ascii="Balto" w:hAnsi="Balto"/>
        </w:rPr>
        <w:t>managed</w:t>
      </w:r>
      <w:proofErr w:type="gramEnd"/>
      <w:r w:rsidRPr="002E3AA0">
        <w:rPr>
          <w:rFonts w:ascii="Balto" w:hAnsi="Balto"/>
        </w:rPr>
        <w:t xml:space="preserve"> and reviewed effectively in conjunction with relevant personnel, clients, </w:t>
      </w:r>
      <w:r w:rsidR="002E3AA0" w:rsidRPr="002E3AA0">
        <w:rPr>
          <w:rFonts w:ascii="Balto" w:hAnsi="Balto"/>
        </w:rPr>
        <w:t>sub-contractors</w:t>
      </w:r>
      <w:r w:rsidRPr="002E3AA0">
        <w:rPr>
          <w:rFonts w:ascii="Balto" w:hAnsi="Balto"/>
        </w:rPr>
        <w:t xml:space="preserve"> and suppliers.</w:t>
      </w:r>
    </w:p>
    <w:p w14:paraId="137C2298" w14:textId="2246A32B" w:rsidR="00E90BBE" w:rsidRPr="002E3AA0" w:rsidRDefault="00E90BBE" w:rsidP="00E90BBE">
      <w:pPr>
        <w:rPr>
          <w:rFonts w:ascii="Balto" w:hAnsi="Balto"/>
        </w:rPr>
      </w:pPr>
    </w:p>
    <w:p w14:paraId="0AEE6684" w14:textId="4134FCDA" w:rsidR="000079FC" w:rsidRPr="002E3AA0" w:rsidRDefault="000079FC" w:rsidP="00E90BBE">
      <w:pPr>
        <w:rPr>
          <w:rFonts w:ascii="Balto" w:hAnsi="Balto"/>
        </w:rPr>
      </w:pPr>
      <w:r w:rsidRPr="002E3AA0">
        <w:rPr>
          <w:rFonts w:ascii="Balto" w:hAnsi="Balto"/>
        </w:rPr>
        <w:t>MADDY GLENN</w:t>
      </w:r>
    </w:p>
    <w:p w14:paraId="28D51130" w14:textId="23868D6C" w:rsidR="000079FC" w:rsidRPr="002E3AA0" w:rsidRDefault="000079FC" w:rsidP="00E90BBE">
      <w:pPr>
        <w:rPr>
          <w:rFonts w:ascii="Balto" w:hAnsi="Balto"/>
        </w:rPr>
      </w:pPr>
      <w:r w:rsidRPr="002E3AA0">
        <w:rPr>
          <w:rFonts w:ascii="Balto" w:hAnsi="Balto"/>
        </w:rPr>
        <w:t>Director</w:t>
      </w:r>
    </w:p>
    <w:p w14:paraId="42E3D0F1" w14:textId="1E579DDA" w:rsidR="000079FC" w:rsidRPr="002E3AA0" w:rsidRDefault="000079FC" w:rsidP="00E90BBE">
      <w:pPr>
        <w:rPr>
          <w:rFonts w:ascii="Balto" w:hAnsi="Balto"/>
        </w:rPr>
      </w:pPr>
      <w:r w:rsidRPr="002E3AA0">
        <w:rPr>
          <w:rFonts w:ascii="Balto" w:hAnsi="Balto"/>
        </w:rPr>
        <w:t xml:space="preserve">Dated: </w:t>
      </w:r>
      <w:r w:rsidR="002E3AA0">
        <w:rPr>
          <w:rFonts w:ascii="Balto" w:hAnsi="Balto"/>
        </w:rPr>
        <w:t>January</w:t>
      </w:r>
      <w:r w:rsidRPr="002E3AA0">
        <w:rPr>
          <w:rFonts w:ascii="Balto" w:hAnsi="Balto"/>
        </w:rPr>
        <w:t xml:space="preserve"> </w:t>
      </w:r>
      <w:r w:rsidR="002E3AA0">
        <w:rPr>
          <w:rFonts w:ascii="Balto" w:hAnsi="Balto"/>
        </w:rPr>
        <w:t>1</w:t>
      </w:r>
      <w:r w:rsidR="002E3AA0" w:rsidRPr="002E3AA0">
        <w:rPr>
          <w:rFonts w:ascii="Balto" w:hAnsi="Balto"/>
          <w:vertAlign w:val="superscript"/>
        </w:rPr>
        <w:t>st</w:t>
      </w:r>
      <w:r w:rsidR="002E3AA0">
        <w:rPr>
          <w:rFonts w:ascii="Balto" w:hAnsi="Balto"/>
        </w:rPr>
        <w:t xml:space="preserve"> </w:t>
      </w:r>
      <w:r w:rsidRPr="002E3AA0">
        <w:rPr>
          <w:rFonts w:ascii="Balto" w:hAnsi="Balto"/>
        </w:rPr>
        <w:t xml:space="preserve"> 202</w:t>
      </w:r>
      <w:r w:rsidR="002E3AA0">
        <w:rPr>
          <w:rFonts w:ascii="Balto" w:hAnsi="Balto"/>
        </w:rPr>
        <w:t>4</w:t>
      </w:r>
    </w:p>
    <w:p w14:paraId="38AEBAF2" w14:textId="77777777" w:rsidR="000079FC" w:rsidRPr="002E3AA0" w:rsidRDefault="000079FC" w:rsidP="00E90BBE">
      <w:pPr>
        <w:rPr>
          <w:rFonts w:ascii="Balto" w:hAnsi="Balto"/>
        </w:rPr>
      </w:pPr>
    </w:p>
    <w:p w14:paraId="54922E93" w14:textId="77777777" w:rsidR="00E90BBE" w:rsidRPr="002E3AA0" w:rsidRDefault="00E90BBE" w:rsidP="00E90BBE">
      <w:pPr>
        <w:rPr>
          <w:rFonts w:ascii="Balto" w:hAnsi="Balto"/>
        </w:rPr>
      </w:pPr>
    </w:p>
    <w:sectPr w:rsidR="00E90BBE" w:rsidRPr="002E3AA0">
      <w:headerReference w:type="default" r:id="rId8"/>
      <w:footerReference w:type="default" r:id="rId9"/>
      <w:footerReference w:type="firs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5D89F" w14:textId="77777777" w:rsidR="0098593A" w:rsidRDefault="0098593A" w:rsidP="000079FC">
      <w:pPr>
        <w:spacing w:after="0" w:line="240" w:lineRule="auto"/>
      </w:pPr>
      <w:r>
        <w:separator/>
      </w:r>
    </w:p>
  </w:endnote>
  <w:endnote w:type="continuationSeparator" w:id="0">
    <w:p w14:paraId="57A0E478" w14:textId="77777777" w:rsidR="0098593A" w:rsidRDefault="0098593A" w:rsidP="0000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lto">
    <w:panose1 w:val="020B0503040502020203"/>
    <w:charset w:val="00"/>
    <w:family w:val="swiss"/>
    <w:pitch w:val="variable"/>
    <w:sig w:usb0="00000007" w:usb1="00000000" w:usb2="00000000" w:usb3="00000000" w:csb0="00000093" w:csb1="00000000"/>
  </w:font>
  <w:font w:name="Brandon Grotesque Light">
    <w:panose1 w:val="020B0303020203060202"/>
    <w:charset w:val="00"/>
    <w:family w:val="swiss"/>
    <w:notTrueType/>
    <w:pitch w:val="variable"/>
    <w:sig w:usb0="A00000AF" w:usb1="5000205B" w:usb2="00000000" w:usb3="00000000" w:csb0="0000009B" w:csb1="00000000"/>
  </w:font>
  <w:font w:name="Avenir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C4CCF" w14:textId="4FF176E5" w:rsidR="00000000" w:rsidRPr="000079FC" w:rsidRDefault="000079FC" w:rsidP="000079FC">
    <w:pPr>
      <w:spacing w:after="0" w:line="240" w:lineRule="auto"/>
      <w:jc w:val="right"/>
      <w:rPr>
        <w:rFonts w:ascii="Brandon Grotesque Light" w:eastAsia="Avenir" w:hAnsi="Brandon Grotesque Light" w:cs="Avenir"/>
        <w:sz w:val="18"/>
        <w:szCs w:val="18"/>
      </w:rPr>
    </w:pPr>
    <w:r w:rsidRPr="000079FC">
      <w:rPr>
        <w:rFonts w:ascii="Brandon Grotesque Light" w:eastAsia="Avenir" w:hAnsi="Brandon Grotesque Light" w:cs="Avenir"/>
        <w:sz w:val="18"/>
        <w:szCs w:val="18"/>
      </w:rPr>
      <w:t>S</w:t>
    </w:r>
    <w:r w:rsidR="002E3AA0">
      <w:rPr>
        <w:rFonts w:ascii="Brandon Grotesque Light" w:eastAsia="Avenir" w:hAnsi="Brandon Grotesque Light" w:cs="Avenir"/>
        <w:sz w:val="18"/>
        <w:szCs w:val="18"/>
      </w:rPr>
      <w:t>oftwood Books</w:t>
    </w:r>
  </w:p>
  <w:p w14:paraId="66646A8F" w14:textId="6567F615" w:rsidR="000079FC" w:rsidRPr="000079FC" w:rsidRDefault="000079FC" w:rsidP="000079FC">
    <w:pPr>
      <w:spacing w:after="0" w:line="240" w:lineRule="auto"/>
      <w:jc w:val="right"/>
      <w:rPr>
        <w:rFonts w:ascii="Brandon Grotesque Light" w:eastAsia="Avenir" w:hAnsi="Brandon Grotesque Light" w:cs="Avenir"/>
        <w:sz w:val="18"/>
        <w:szCs w:val="18"/>
      </w:rPr>
    </w:pPr>
    <w:r w:rsidRPr="000079FC">
      <w:rPr>
        <w:rFonts w:ascii="Brandon Grotesque Light" w:eastAsia="Avenir" w:hAnsi="Brandon Grotesque Light" w:cs="Avenir"/>
        <w:sz w:val="18"/>
        <w:szCs w:val="18"/>
      </w:rPr>
      <w:t>Ipswich, UK</w:t>
    </w:r>
  </w:p>
  <w:p w14:paraId="60587931" w14:textId="049B8E26" w:rsidR="000079FC" w:rsidRPr="000079FC" w:rsidRDefault="000079FC" w:rsidP="000079FC">
    <w:pPr>
      <w:spacing w:after="0" w:line="240" w:lineRule="auto"/>
      <w:jc w:val="right"/>
      <w:rPr>
        <w:rFonts w:ascii="Brandon Grotesque Light" w:eastAsia="Avenir" w:hAnsi="Brandon Grotesque Light" w:cs="Avenir"/>
        <w:sz w:val="18"/>
        <w:szCs w:val="18"/>
      </w:rPr>
    </w:pPr>
    <w:r w:rsidRPr="000079FC">
      <w:rPr>
        <w:rFonts w:ascii="Brandon Grotesque Light" w:eastAsia="Avenir" w:hAnsi="Brandon Grotesque Light" w:cs="Avenir"/>
        <w:sz w:val="18"/>
        <w:szCs w:val="18"/>
      </w:rPr>
      <w:t>www.s</w:t>
    </w:r>
    <w:r w:rsidR="002E3AA0">
      <w:rPr>
        <w:rFonts w:ascii="Brandon Grotesque Light" w:eastAsia="Avenir" w:hAnsi="Brandon Grotesque Light" w:cs="Avenir"/>
        <w:sz w:val="18"/>
        <w:szCs w:val="18"/>
      </w:rPr>
      <w:t>oftwoodbooks</w:t>
    </w:r>
    <w:r w:rsidRPr="000079FC">
      <w:rPr>
        <w:rFonts w:ascii="Brandon Grotesque Light" w:eastAsia="Avenir" w:hAnsi="Brandon Grotesque Light" w:cs="Avenir"/>
        <w:sz w:val="18"/>
        <w:szCs w:val="18"/>
      </w:rPr>
      <w:t>.com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4C512D" w14:textId="77777777" w:rsidR="00000000" w:rsidRDefault="0016517B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5360C951" wp14:editId="4317FE4B">
          <wp:simplePos x="0" y="0"/>
          <wp:positionH relativeFrom="column">
            <wp:posOffset>7847152</wp:posOffset>
          </wp:positionH>
          <wp:positionV relativeFrom="paragraph">
            <wp:posOffset>-524561</wp:posOffset>
          </wp:positionV>
          <wp:extent cx="1228725" cy="1228725"/>
          <wp:effectExtent l="0" t="0" r="0" b="0"/>
          <wp:wrapNone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28725" cy="1228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BFDE8B" w14:textId="77777777" w:rsidR="0098593A" w:rsidRDefault="0098593A" w:rsidP="000079FC">
      <w:pPr>
        <w:spacing w:after="0" w:line="240" w:lineRule="auto"/>
      </w:pPr>
      <w:r>
        <w:separator/>
      </w:r>
    </w:p>
  </w:footnote>
  <w:footnote w:type="continuationSeparator" w:id="0">
    <w:p w14:paraId="28E2DFD4" w14:textId="77777777" w:rsidR="0098593A" w:rsidRDefault="0098593A" w:rsidP="00007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65998" w14:textId="77777777" w:rsidR="00000000" w:rsidRDefault="0016517B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hidden="0" allowOverlap="1" wp14:anchorId="51251A85" wp14:editId="1777360A">
          <wp:simplePos x="0" y="0"/>
          <wp:positionH relativeFrom="column">
            <wp:posOffset>8404529</wp:posOffset>
          </wp:positionH>
          <wp:positionV relativeFrom="paragraph">
            <wp:posOffset>-147429</wp:posOffset>
          </wp:positionV>
          <wp:extent cx="922351" cy="890546"/>
          <wp:effectExtent l="0" t="0" r="0" b="5080"/>
          <wp:wrapNone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24961" cy="893066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346688"/>
    <w:multiLevelType w:val="hybridMultilevel"/>
    <w:tmpl w:val="5DECC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424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0BBE"/>
    <w:rsid w:val="000079FC"/>
    <w:rsid w:val="000705F9"/>
    <w:rsid w:val="0016517B"/>
    <w:rsid w:val="001B0FC6"/>
    <w:rsid w:val="002E3AA0"/>
    <w:rsid w:val="00357B1E"/>
    <w:rsid w:val="00643029"/>
    <w:rsid w:val="007C1995"/>
    <w:rsid w:val="0098593A"/>
    <w:rsid w:val="00E90BBE"/>
    <w:rsid w:val="00FD2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A16CF"/>
  <w15:chartTrackingRefBased/>
  <w15:docId w15:val="{2065B691-132C-4699-850E-64AC6B833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0B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0BBE"/>
  </w:style>
  <w:style w:type="paragraph" w:styleId="Footer">
    <w:name w:val="footer"/>
    <w:basedOn w:val="Normal"/>
    <w:link w:val="FooterChar"/>
    <w:uiPriority w:val="99"/>
    <w:unhideWhenUsed/>
    <w:rsid w:val="00E90B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0BBE"/>
  </w:style>
  <w:style w:type="paragraph" w:styleId="ListParagraph">
    <w:name w:val="List Paragraph"/>
    <w:basedOn w:val="Normal"/>
    <w:uiPriority w:val="34"/>
    <w:qFormat/>
    <w:rsid w:val="007C1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Nathan James</dc:creator>
  <cp:keywords/>
  <dc:description/>
  <cp:lastModifiedBy>Lori Waring</cp:lastModifiedBy>
  <cp:revision>2</cp:revision>
  <cp:lastPrinted>2022-05-18T11:12:00Z</cp:lastPrinted>
  <dcterms:created xsi:type="dcterms:W3CDTF">2022-05-18T10:24:00Z</dcterms:created>
  <dcterms:modified xsi:type="dcterms:W3CDTF">2023-12-07T14:59:00Z</dcterms:modified>
</cp:coreProperties>
</file>